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1F" w:rsidRPr="00DA1C7A" w:rsidRDefault="00DA1C7A" w:rsidP="00DA1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C7A">
        <w:rPr>
          <w:rFonts w:ascii="Times New Roman" w:hAnsi="Times New Roman" w:cs="Times New Roman"/>
          <w:b/>
          <w:sz w:val="28"/>
          <w:szCs w:val="28"/>
        </w:rPr>
        <w:t>BILJEŠKE UZ OBRAZAC PR-RAS</w:t>
      </w:r>
      <w:r w:rsidR="00BB16D1">
        <w:rPr>
          <w:rFonts w:ascii="Times New Roman" w:hAnsi="Times New Roman" w:cs="Times New Roman"/>
          <w:b/>
          <w:sz w:val="28"/>
          <w:szCs w:val="28"/>
        </w:rPr>
        <w:t xml:space="preserve"> – raz 22</w:t>
      </w:r>
    </w:p>
    <w:p w:rsidR="00DA1C7A" w:rsidRDefault="00DA1C7A" w:rsidP="00DA1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C7A">
        <w:rPr>
          <w:rFonts w:ascii="Times New Roman" w:hAnsi="Times New Roman" w:cs="Times New Roman"/>
          <w:b/>
          <w:sz w:val="28"/>
          <w:szCs w:val="28"/>
        </w:rPr>
        <w:t>Za razdoblje siječanj – ožujak 2015.</w:t>
      </w:r>
    </w:p>
    <w:p w:rsidR="00DA1C7A" w:rsidRDefault="00DA1C7A" w:rsidP="00DA1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1C7A">
        <w:rPr>
          <w:rFonts w:ascii="Times New Roman" w:hAnsi="Times New Roman" w:cs="Times New Roman"/>
          <w:b/>
          <w:sz w:val="24"/>
          <w:szCs w:val="24"/>
          <w:u w:val="single"/>
        </w:rPr>
        <w:t>Bilješka br. 1</w:t>
      </w: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C7A">
        <w:rPr>
          <w:rFonts w:ascii="Times New Roman" w:hAnsi="Times New Roman" w:cs="Times New Roman"/>
          <w:sz w:val="24"/>
          <w:szCs w:val="24"/>
        </w:rPr>
        <w:t>AOP 631</w:t>
      </w:r>
      <w:r w:rsidR="00BB16D1">
        <w:rPr>
          <w:rFonts w:ascii="Times New Roman" w:hAnsi="Times New Roman" w:cs="Times New Roman"/>
          <w:sz w:val="24"/>
          <w:szCs w:val="24"/>
        </w:rPr>
        <w:t xml:space="preserve"> Ukupni prihodi i primici </w:t>
      </w:r>
      <w:r>
        <w:rPr>
          <w:rFonts w:ascii="Times New Roman" w:hAnsi="Times New Roman" w:cs="Times New Roman"/>
          <w:sz w:val="24"/>
          <w:szCs w:val="24"/>
        </w:rPr>
        <w:t>za razdoblje siječanj – ožujak 2015. godine iznose 4.990.777,00 kuna.  U odnosu na isto razdoblje 2014. godine povećani su za 26%. Do povećanja prihoda  u odnosu na isto razdoblje prošle godine uglavnom su utjecale doznačene pomoći iz državnog, županijskog proračuna i od Fonda za zaštitu okoliša i energetske učinkovitosti.</w:t>
      </w: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632 Ukupni rashodi i izdaci u razdoblju siječanj – ožujak 2015. godine iznose 4.825.163,00 kuna i u odnosu na isto razdoblje 2014. godine veći su za 39,1%. Rashodi i izdaci su povećani budući ove godine nije bilo blokade računa. Prošle godine zbog ovrhe za Jadransku ulicu sredstva za izvršenje rashoda i izdataka bila su ograničena.</w:t>
      </w: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633 Iskazan je višak poslovanja u iznosu od 165.614,00 kuna.</w:t>
      </w: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638 Manjak prihoda i primitaka za pokriće u sljedećem razdoblju iznosi 2.822.039,00 kuna i za 8.710.705,00 kuna manji je u odnosu na isto razdoblje 2014. godine.</w:t>
      </w: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C7A">
        <w:rPr>
          <w:rFonts w:ascii="Times New Roman" w:hAnsi="Times New Roman" w:cs="Times New Roman"/>
          <w:b/>
          <w:sz w:val="24"/>
          <w:szCs w:val="24"/>
          <w:u w:val="single"/>
        </w:rPr>
        <w:t>Bilješka br. 2</w:t>
      </w: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001 Ukupni prihodi poslovanja – za 30,4% veći su u odnosu na isto razdoblje prošle godine.</w:t>
      </w: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004 Porez i prirez na dohodak od nesamostalnog rada manji je za 4,5% u odnosu na prošlu godinu. Do smanjenja je došlo jer se od 01.01.2015. primjenjuju snižene stope poreza i povećani iznosi osobnog odbitka.</w:t>
      </w: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Bilješka br.3</w:t>
      </w: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018 Porezi na imovinu – prihodi od poreza na imovinu smanjeni su za 18,2% u odnosu na isto razdoblje prošle godine. Ovo smanjenje uzrok je nastavka ekonomske krize.</w:t>
      </w: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047 Pomoći – u izvještajnom razdoblju doznačene pomoći iznose 1.314.917,00 kuna i za 1.202.205,00 kuna veće su u odnosu na isto razdoblje prošle godine.</w:t>
      </w: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Pomoći su dobivene od:</w:t>
      </w:r>
    </w:p>
    <w:p w:rsidR="00DA1C7A" w:rsidRDefault="00DA1C7A" w:rsidP="00DA1C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Državni proračun .  . . . . .  . . . .  . . .  . . .  . . . . .  . . . .. .  ..  .. . . . .  . . 145.360,00</w:t>
      </w:r>
    </w:p>
    <w:p w:rsidR="00DA1C7A" w:rsidRDefault="00DA1C7A" w:rsidP="00DA1C7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sanaciju ''Leroja'' . . . . .  . . .  . .  . .  .. .  140.000,00</w:t>
      </w:r>
    </w:p>
    <w:p w:rsidR="00DA1C7A" w:rsidRDefault="00DA1C7A" w:rsidP="00DA1C7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predškolce ( koji ne pohađaju vrtić ). .. 2.160,00</w:t>
      </w:r>
    </w:p>
    <w:p w:rsidR="00DA1C7A" w:rsidRDefault="00DA1C7A" w:rsidP="00DA1C7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A1C7A" w:rsidRDefault="00DA1C7A" w:rsidP="00DA1C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Splitsko – dalmatinska županija . . . . . . . . . . .  . .  . .  . .  . .  . . .  . .  .  431.174,00</w:t>
      </w:r>
    </w:p>
    <w:p w:rsidR="00DA1C7A" w:rsidRDefault="00DA1C7A" w:rsidP="00DA1C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izgradnju školske športske dvorane . . . . . 275.068,00</w:t>
      </w:r>
    </w:p>
    <w:p w:rsidR="00DA1C7A" w:rsidRDefault="00DA1C7A" w:rsidP="00DA1C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mrtvačnicu Mirca . . . .. . . . . . . . . . . .  . .. .36.519,00</w:t>
      </w:r>
    </w:p>
    <w:p w:rsidR="00DA1C7A" w:rsidRDefault="00DA1C7A" w:rsidP="00DA1C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wc u trajektnoj luci . . . . . . . . .  .. . . . . . . . 40.587,00</w:t>
      </w:r>
    </w:p>
    <w:p w:rsidR="00DA1C7A" w:rsidRDefault="00DA1C7A" w:rsidP="00DA1C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Prostorni plan . . . .  . .  . . . .  . . . . . .. . . . . 40.000,00</w:t>
      </w:r>
    </w:p>
    <w:p w:rsidR="00DA1C7A" w:rsidRDefault="00DA1C7A" w:rsidP="00DA1C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Projekt Doma DVD . . . . . . .  . . .  ..  . .  . . 35.000,00</w:t>
      </w:r>
    </w:p>
    <w:p w:rsidR="00DA1C7A" w:rsidRDefault="00DA1C7A" w:rsidP="00DA1C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tematske staze . . .  . . .  . .  . . .  . .. . . . .  ..  4.000,00</w:t>
      </w:r>
    </w:p>
    <w:p w:rsidR="00DA1C7A" w:rsidRDefault="00DA1C7A" w:rsidP="00DA1C7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A1C7A" w:rsidRDefault="00DA1C7A" w:rsidP="00DA1C7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A1C7A" w:rsidRDefault="00DA1C7A" w:rsidP="00DA1C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Fond zaštite okoliša i energetske učinkovitosti . . . . . .  . . . . . . .  . . . . . .  . . 721.583,00</w:t>
      </w:r>
    </w:p>
    <w:p w:rsidR="00DA1C7A" w:rsidRDefault="00DA1C7A" w:rsidP="00DA1C7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sanaciju deponija . . . .  . . .  . . .  . . .  . .  . ..149.906,00</w:t>
      </w:r>
    </w:p>
    <w:p w:rsidR="00DA1C7A" w:rsidRDefault="00DA1C7A" w:rsidP="00DA1C7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nabavu komunalnog vozila (čistilica) . . . . 493.002,00</w:t>
      </w:r>
    </w:p>
    <w:p w:rsidR="00DA1C7A" w:rsidRDefault="00DA1C7A" w:rsidP="00DA1C7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projekt ''Zeleni Brač'' . . . . .  . . .  . .  . . .  . . 78.675,00</w:t>
      </w:r>
    </w:p>
    <w:p w:rsidR="00DA1C7A" w:rsidRDefault="00DA1C7A" w:rsidP="00DA1C7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A1C7A" w:rsidRDefault="00DA1C7A" w:rsidP="00DA1C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Nerežišća </w:t>
      </w:r>
    </w:p>
    <w:p w:rsidR="00DA1C7A" w:rsidRDefault="00DA1C7A" w:rsidP="00DA1C7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 Dječji vrtić. ..  . . . . . .  . . ..  . . . . . . . . .  . . . . . . . . . . . . . . . ..  . . . .. . 20.000,00</w:t>
      </w:r>
    </w:p>
    <w:p w:rsidR="00DA1C7A" w:rsidRDefault="00DA1C7A" w:rsidP="00DA1C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C7A" w:rsidRDefault="00DA1C7A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nabavke komunalnog vozila ( čistilice ) u 2015. Godini, ostale doznačene pomoći odnose se za nabavke i upućene zahtjeve za 2014. godinu.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Bilješka br.4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082 Prihodi od zakupa i iznajmljivanja u izvještajnom razdoblju veći su za 153,4% u odnosu na isto razdoblje prošle godine. Povećanje je došlo zbog naplate prihoda od korištenja javnih površina u 2014. godini.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113 Ostali nespomenuti prihodi  - ovi prihodi veći su za 369% u odnosu na isto razdoblje 2014. godine zbog naplate isteka premija osiguranja zaposlenika u iznosu od 331.088,00 kuna.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117 – komunalni doprinosi u izvještajnom razdoblju imaju povećanje prihoda od 113,4% zbog povećanog broja zahtjeva za obračun komunalnog doprinosa za nezakonito izgrađene objekte.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118 Komunalna naknada, ovi prihod manji je za 34,1% u odnosu na prošlu godinu zbog krize.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141 Kazne – (za prometne prekršaje) U razdoblju siječanj – ožujak 2014. ove kazne nisu se naplaćivale.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158 Doprinosi za obvezno zdravstveno osiguranje  - u izvještajnom razdoblju ovi rashodi su veći za 17,9% iz razloga što je u istom razdoblju prošle godine stopa doprinosa bila manja za 2%.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169 Energija – rashodi za energiju (električnu energiju) u izvještajnom razdoblju manji su za 26% iz razloga što je krajem 2014. godine izvršena modernizacija javne rasvjete.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176 Usluge tekućeg i investicijskog održavanja u razdoblju siječanj – ožujak 2015. veće su za 53,7% u odnosu na isto razdoblje prošle godine kad je Grad bio u blokadi žiro računa, te je mogao raspolagati ograničenim sredstvima.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187 Naknade za rad predstavničkih i izvršnih tijela u izvještajnom razdoblju veće su za 249% u odnosu na isto razdoblje prošle godine iz razloga što je račun prošle godine bio blokiran te se iz prihoda koji su bili ograničeni nisu mogle isplaćivati.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182 Premije osiguranja ove godine veće su za 37% u odnosu na isto razdoblje prošle godine iz razloga što su ove godine svi zaposlenici osigurani što prošle godine nije bio slučaj.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AOP 189 Reprezentacija – rashodi za reprezentaciju</w:t>
      </w:r>
      <w:r w:rsidR="00BB16D1" w:rsidRPr="00BB16D1">
        <w:rPr>
          <w:rFonts w:ascii="Times New Roman" w:hAnsi="Times New Roman" w:cs="Times New Roman"/>
          <w:sz w:val="24"/>
          <w:szCs w:val="24"/>
        </w:rPr>
        <w:t xml:space="preserve"> </w:t>
      </w:r>
      <w:r w:rsidR="00BB16D1">
        <w:rPr>
          <w:rFonts w:ascii="Times New Roman" w:hAnsi="Times New Roman" w:cs="Times New Roman"/>
          <w:sz w:val="24"/>
          <w:szCs w:val="24"/>
        </w:rPr>
        <w:t>u izvještajnom razdoblju</w:t>
      </w:r>
      <w:r>
        <w:rPr>
          <w:rFonts w:ascii="Times New Roman" w:hAnsi="Times New Roman" w:cs="Times New Roman"/>
          <w:sz w:val="24"/>
          <w:szCs w:val="24"/>
        </w:rPr>
        <w:t xml:space="preserve"> veći su za 288,8%</w:t>
      </w:r>
      <w:r w:rsidR="00BB16D1">
        <w:rPr>
          <w:rFonts w:ascii="Times New Roman" w:hAnsi="Times New Roman" w:cs="Times New Roman"/>
          <w:sz w:val="24"/>
          <w:szCs w:val="24"/>
        </w:rPr>
        <w:t xml:space="preserve"> </w:t>
      </w:r>
      <w:r w:rsidR="00BB16D1">
        <w:rPr>
          <w:rFonts w:ascii="Times New Roman" w:hAnsi="Times New Roman" w:cs="Times New Roman"/>
          <w:sz w:val="24"/>
          <w:szCs w:val="24"/>
        </w:rPr>
        <w:t>u odnosu na isto razdoblje</w:t>
      </w:r>
      <w:r w:rsidR="00BB16D1">
        <w:rPr>
          <w:rFonts w:ascii="Times New Roman" w:hAnsi="Times New Roman" w:cs="Times New Roman"/>
          <w:sz w:val="24"/>
          <w:szCs w:val="24"/>
        </w:rPr>
        <w:t xml:space="preserve"> prošle godine. Zbog toga što je ove godine bilo više značajnijih sastanaka: posjet ministrice Opačić, predstavnika državnog vatrogasnog društva, predstavnika grada prijatelja Tokaja, sastanak sa predstavnicima INE, koordinacija načelnika Brača i gradonačelnice, kupljene su knjige, Monografije Rendić za reprezentativne poklone.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190 – Članarine i norme – u prošloj godini nije bilo rashoda za članarine. Kao novi rashod u 2015. godin</w:t>
      </w:r>
      <w:r w:rsidR="00BB16D1">
        <w:rPr>
          <w:rFonts w:ascii="Times New Roman" w:hAnsi="Times New Roman" w:cs="Times New Roman"/>
          <w:sz w:val="24"/>
          <w:szCs w:val="24"/>
        </w:rPr>
        <w:t>i pojavljuju se članarine LAG te organizacije i udruge</w:t>
      </w:r>
      <w:r>
        <w:rPr>
          <w:rFonts w:ascii="Times New Roman" w:hAnsi="Times New Roman" w:cs="Times New Roman"/>
          <w:sz w:val="24"/>
          <w:szCs w:val="24"/>
        </w:rPr>
        <w:t xml:space="preserve"> gradova.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211 Zatezne kamate – ovi rashodi u izvještajnom razdoblju u odnosu na isto razdoblje manji su za 97%</w:t>
      </w:r>
      <w:r w:rsidR="00BB16D1">
        <w:rPr>
          <w:rFonts w:ascii="Times New Roman" w:hAnsi="Times New Roman" w:cs="Times New Roman"/>
          <w:sz w:val="24"/>
          <w:szCs w:val="24"/>
        </w:rPr>
        <w:t>.  Z</w:t>
      </w:r>
      <w:r>
        <w:rPr>
          <w:rFonts w:ascii="Times New Roman" w:hAnsi="Times New Roman" w:cs="Times New Roman"/>
          <w:sz w:val="24"/>
          <w:szCs w:val="24"/>
        </w:rPr>
        <w:t>bog blokade računa u 2014. godini, obveze prema dobavljačima nisu se mogle podmirivati u roku pa su zaračunate zatezne kamate.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235 Prijenosi proračunskim korisnicima odnose se na: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prijenose novčanih sredstava Dječjem vrtiću Mrvica . . . . .  . . . . .  . .  921.271,00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prijenose novčanih sredstava Narodnoj knjižnici . . . . .  . . . . . . . . . . . .91.184,79</w:t>
      </w:r>
    </w:p>
    <w:p w:rsidR="00E31E84" w:rsidRDefault="00E31E84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E84" w:rsidRDefault="00757A15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246 Naknade građanima i kućanstvima u novcu u izvještajnom razdoblju manje su za 27,5% u odnosu na prošlu godinu. Zbog blokade računa i u 2013. godini u 2014. go</w:t>
      </w:r>
      <w:r w:rsidR="00BB16D1">
        <w:rPr>
          <w:rFonts w:ascii="Times New Roman" w:hAnsi="Times New Roman" w:cs="Times New Roman"/>
          <w:sz w:val="24"/>
          <w:szCs w:val="24"/>
        </w:rPr>
        <w:t>dinu isplaćen je i dio naknada iz 2013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1E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7A15" w:rsidRDefault="00757A15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A15" w:rsidRDefault="00757A15" w:rsidP="00DA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2015. godini 40 kućanstava je dobilo jedan od  vidova pomoći i to:</w:t>
      </w:r>
    </w:p>
    <w:p w:rsidR="00757A15" w:rsidRDefault="00757A15" w:rsidP="00757A1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za bolest i teške socijalne uvjete . . . . . .10 kućanstva u iznosu od 18.000,00 kn</w:t>
      </w:r>
    </w:p>
    <w:p w:rsidR="00757A15" w:rsidRDefault="00757A15" w:rsidP="00757A1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pogrebne troškove . . . .  . .  . .  . . .  . . . . .  . .4 kućanstva u iznosu od 8.000,00 kn</w:t>
      </w:r>
    </w:p>
    <w:p w:rsidR="00757A15" w:rsidRDefault="00757A15" w:rsidP="00757A1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troškove stanovanja . . . . .  . . .  . .  . .  .  . .  . 1 osoba u iznosu od 2.000,00 kn</w:t>
      </w:r>
    </w:p>
    <w:p w:rsidR="00757A15" w:rsidRDefault="00757A15" w:rsidP="00757A1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stipendije i školarine . . . . . .  . . .  . . .  . .  . . .  . 20 osoba u iznosu od 48.000,00 kn</w:t>
      </w:r>
    </w:p>
    <w:p w:rsidR="00757A15" w:rsidRDefault="00757A15" w:rsidP="00757A1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naknada za novorođenu djecu . . . . . . .  . . .  .  . 4 osobe u iznosu od 16.000,00 kn</w:t>
      </w:r>
    </w:p>
    <w:p w:rsidR="00757A15" w:rsidRDefault="00757A15" w:rsidP="00757A1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školskoj djeci sa posebnim potrebama . . . . .  . . 1 učenik u iznosu od 2.173,00 kn</w:t>
      </w: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250 Tekuće donacije u novcu u izvještajnom razdoblju odnose se na pomoći:</w:t>
      </w:r>
    </w:p>
    <w:p w:rsidR="00757A15" w:rsidRDefault="00757A15" w:rsidP="00757A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DVD .  . . . . .  . . . .  . . . . .  .. . . . . . . . . . .  . .. 240.000,00 kn</w:t>
      </w:r>
    </w:p>
    <w:p w:rsidR="00757A15" w:rsidRDefault="00757A15" w:rsidP="00757A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VOISA Festival . .. .  . . . .  . . . . .  . . .  . . . . .  14.000,00 kn</w:t>
      </w:r>
    </w:p>
    <w:p w:rsidR="00757A15" w:rsidRDefault="00757A15" w:rsidP="00757A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Donacije političkim strankama . . . . .  . . .  ..  . 13.400,00 kn</w:t>
      </w:r>
    </w:p>
    <w:p w:rsidR="00757A15" w:rsidRDefault="00757A15" w:rsidP="00757A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Prijevoz učenika za predstavu . . . . . ..  .. .  .. .  1.687,00 kn</w:t>
      </w: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265 Kapitalne pomoći trgovačkim društvima u iznosu od 495.000,00 kn doznačene su KD ''Grad'' d.o.o. za nabavu komunalnog vozila (čistilica).</w:t>
      </w: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337 Zemljište -  u izvještajnom razdoblju ovi rashodi su veći za 140,2% u odnosu na isto razdoblje prošle godine zbog kupnje zemljišta na deponiju ''Kupinovica'' u iznosu od 127.110,00 kuna. Obveza za zemljišta za groblje iznosi 57.258,00 kn.</w:t>
      </w: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349 Stambeni objekti – navedeni iznos odnosi se na rashode sanacije stana u ulici Get 5.</w:t>
      </w: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350 Poslovni objekti – n</w:t>
      </w:r>
      <w:r w:rsidR="00BB16D1">
        <w:rPr>
          <w:rFonts w:ascii="Times New Roman" w:hAnsi="Times New Roman" w:cs="Times New Roman"/>
          <w:sz w:val="24"/>
          <w:szCs w:val="24"/>
        </w:rPr>
        <w:t>avedeni rashodi odnose se na ul</w:t>
      </w:r>
      <w:r>
        <w:rPr>
          <w:rFonts w:ascii="Times New Roman" w:hAnsi="Times New Roman" w:cs="Times New Roman"/>
          <w:sz w:val="24"/>
          <w:szCs w:val="24"/>
        </w:rPr>
        <w:t>aganja u izgradnju školske športske dvorane.</w:t>
      </w: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351 i 352 Ceste, željeznice i ostali građevinski objekti – zbog blokade računa u razdoblju siječanj – ožujak 2014. godine nije bilo ulaganja u navedene programe. U istom razdoblju 2015. godine za ove namjene utrošeno je 284.027,00 kuna i to za:</w:t>
      </w:r>
    </w:p>
    <w:p w:rsidR="00757A15" w:rsidRDefault="00757A15" w:rsidP="00757A1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asfaltiranje cesta u Škripu . . . .  . . .  . . . . .  . . .  . .  . . . ..  . . . .  . 92.015,00 kn</w:t>
      </w:r>
    </w:p>
    <w:p w:rsidR="00757A15" w:rsidRDefault="00757A15" w:rsidP="00757A1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betoniranje poljskih puteva u Supetru i Splitskoj . . . .  . .  . .  . .  58.725,00 kn</w:t>
      </w:r>
    </w:p>
    <w:p w:rsidR="00757A15" w:rsidRDefault="00757A15" w:rsidP="00757A1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zgrade ''Leroj'' . . . . . . .  . .  . . .  . . . .  . . . . . .. . . .. . .  121.681,00 kn</w:t>
      </w:r>
    </w:p>
    <w:p w:rsidR="00757A15" w:rsidRDefault="00757A15" w:rsidP="00757A1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hortikulturno uređenje. . . .  . .  . . . . .  . . . . . . ..  . . . .. .  . . . . .   11.606,00 kn</w:t>
      </w: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354 Uredska oprema i namještaj u izvještajnom razdoblju u odnosu na prošlu godinu veća je za 256% zbog nabave računalne i ostale opreme zbog neupotrebljivosti, te potrebnog namještaja za odlaganje tekuće dokumentacije.</w:t>
      </w: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AOP 377 Ulaganje u računalne programe – navedeni rashod odnosi se na </w:t>
      </w:r>
      <w:r w:rsidR="00BB16D1">
        <w:rPr>
          <w:rFonts w:ascii="Times New Roman" w:hAnsi="Times New Roman" w:cs="Times New Roman"/>
          <w:sz w:val="24"/>
          <w:szCs w:val="24"/>
        </w:rPr>
        <w:t>program evidencije</w:t>
      </w:r>
      <w:r>
        <w:rPr>
          <w:rFonts w:ascii="Times New Roman" w:hAnsi="Times New Roman" w:cs="Times New Roman"/>
          <w:sz w:val="24"/>
          <w:szCs w:val="24"/>
        </w:rPr>
        <w:t xml:space="preserve"> prometnih prekršaja.</w:t>
      </w:r>
    </w:p>
    <w:p w:rsid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A15" w:rsidRPr="00757A15" w:rsidRDefault="00757A15" w:rsidP="00757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643 Stanje novčanih sredstava na kraju izvještajnog razdoblja na dan 31.03.2015. godine za 20,5% je manje nego na isti dan 2014. godine  zbog toga što RH nije evidentirala prihode od udjela u prihodima na porez i prirez po Zakonu o otocima.</w:t>
      </w:r>
    </w:p>
    <w:sectPr w:rsidR="00757A15" w:rsidRPr="00757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66951"/>
    <w:multiLevelType w:val="hybridMultilevel"/>
    <w:tmpl w:val="078242F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71608C"/>
    <w:multiLevelType w:val="hybridMultilevel"/>
    <w:tmpl w:val="4DFAF67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4918D5"/>
    <w:multiLevelType w:val="hybridMultilevel"/>
    <w:tmpl w:val="C3D6956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393C53"/>
    <w:multiLevelType w:val="hybridMultilevel"/>
    <w:tmpl w:val="17D0F29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715765"/>
    <w:multiLevelType w:val="hybridMultilevel"/>
    <w:tmpl w:val="62281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D7779"/>
    <w:multiLevelType w:val="hybridMultilevel"/>
    <w:tmpl w:val="59C43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6501A4"/>
    <w:multiLevelType w:val="hybridMultilevel"/>
    <w:tmpl w:val="617687A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64691E"/>
    <w:multiLevelType w:val="hybridMultilevel"/>
    <w:tmpl w:val="BD90F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92"/>
    <w:rsid w:val="0020651F"/>
    <w:rsid w:val="003F4E92"/>
    <w:rsid w:val="00757A15"/>
    <w:rsid w:val="00BB16D1"/>
    <w:rsid w:val="00DA1C7A"/>
    <w:rsid w:val="00E3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GS-POS2</dc:creator>
  <cp:keywords/>
  <dc:description/>
  <cp:lastModifiedBy>GS-POS2</cp:lastModifiedBy>
  <cp:revision>5</cp:revision>
  <cp:lastPrinted>2015-04-15T10:24:00Z</cp:lastPrinted>
  <dcterms:created xsi:type="dcterms:W3CDTF">2015-04-15T09:47:00Z</dcterms:created>
  <dcterms:modified xsi:type="dcterms:W3CDTF">2015-04-16T08:37:00Z</dcterms:modified>
</cp:coreProperties>
</file>